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E7F3" w14:textId="77777777" w:rsidR="00145778" w:rsidRDefault="00950622" w:rsidP="001457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06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Внимание потребителей! </w:t>
      </w:r>
    </w:p>
    <w:p w14:paraId="6965B59B" w14:textId="5FF2981C" w:rsidR="00950622" w:rsidRDefault="00950622" w:rsidP="001457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06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Предупреждение о поверке счетчика, опущенное в почтовый ящик, не является юридически значимым документом</w:t>
      </w:r>
    </w:p>
    <w:p w14:paraId="78C251CB" w14:textId="77777777" w:rsidR="00145778" w:rsidRPr="00950622" w:rsidRDefault="00145778" w:rsidP="001457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E46B4D2" w14:textId="23244C28" w:rsidR="00950622" w:rsidRPr="00145778" w:rsidRDefault="00950622" w:rsidP="0014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 поступать обращения потребителей, которые в своих почтовых ящиках находят листовки, в которых указано, что «необходимо вызвать контролера </w:t>
      </w:r>
      <w:r w:rsidRPr="0014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срок до определенной даты</w:t>
      </w: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оформления акта на распломбировку водомерного узла, или произвести поверку/замену водоизмерительного прибора силами ЦМЖКХ».</w:t>
      </w:r>
    </w:p>
    <w:p w14:paraId="7993CFFA" w14:textId="226B4643" w:rsidR="00950622" w:rsidRPr="00145778" w:rsidRDefault="00950622" w:rsidP="00145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</w:t>
      </w:r>
      <w:r w:rsid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следующее.</w:t>
      </w:r>
    </w:p>
    <w:p w14:paraId="369E950B" w14:textId="77777777" w:rsidR="00950622" w:rsidRPr="00145778" w:rsidRDefault="00950622" w:rsidP="00145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листовок может ввести потребителей в заблуждение относительно действительности заявленной информации и расценены потребителями как «руководство к действию».</w:t>
      </w:r>
    </w:p>
    <w:p w14:paraId="7CC89E22" w14:textId="77777777" w:rsidR="00950622" w:rsidRPr="00145778" w:rsidRDefault="00950622" w:rsidP="00145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индивидуальные приборы учета коммунальных ресурсов должны быть поверены и пригодны к эксплуатации. Однако, правом поверки эксплуатационного состояния индивидуальных приборов учета наделены исключительно организации, с которыми у жильцов заключены договоры о предоставлении соответствующих коммунальных ресурсов, </w:t>
      </w:r>
      <w:r w:rsidRPr="0014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частности- управляющие и ресурсоснабжающие организации</w:t>
      </w: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678812" w14:textId="77777777" w:rsidR="00950622" w:rsidRPr="00145778" w:rsidRDefault="00950622" w:rsidP="00145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Поверка прибора учета производится в соответствии с требованиями Федерального закона от 26.06.2008 N 102-ФЗ «Об обеспечении единства измерений» (ст. 13).</w:t>
      </w:r>
    </w:p>
    <w:p w14:paraId="19DBEEFC" w14:textId="77777777" w:rsidR="00950622" w:rsidRPr="00145778" w:rsidRDefault="00950622" w:rsidP="00145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внимание! </w:t>
      </w: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Поверку средств измерений осуществляют аккредитованные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юридические лица и индивидуальные предприниматели. Результаты поверки средств измерений удостоверяются знаком поверки, и (или) свидетельством о поверке, и (или) записью в паспорте (формуляре) средства измерений, заверяемой подписью поверителя и знаком поверки.</w:t>
      </w:r>
    </w:p>
    <w:p w14:paraId="256C0839" w14:textId="77777777" w:rsidR="00950622" w:rsidRPr="00145778" w:rsidRDefault="00950622" w:rsidP="00145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Необходимость очередной поверки</w:t>
      </w: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приборов учета</w:t>
      </w: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зависит от истечения межповерочного интервала</w:t>
      </w: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определенного паспортом на прибор.</w:t>
      </w:r>
    </w:p>
    <w:p w14:paraId="3C8441E8" w14:textId="77777777" w:rsidR="00950622" w:rsidRPr="00145778" w:rsidRDefault="00950622" w:rsidP="00145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означает, что во всех жилых помещениях одного многоквартирного дома, в почтовые ящики которого были размещены вышеуказанные листовки</w:t>
      </w:r>
      <w:r w:rsidRPr="0014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457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межповерочный интервал одинаковым быть не может</w:t>
      </w:r>
      <w:r w:rsidRPr="0014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этой </w:t>
      </w: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связи, заявленная информация о том, что перед поверкой необходимо вызвать контролера в определенный срок (например, до 11.06.2021), </w:t>
      </w:r>
      <w:r w:rsidRPr="001457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изначально не может соответствовать действительности и подлежать исполнению.</w:t>
      </w:r>
    </w:p>
    <w:p w14:paraId="38E13AE5" w14:textId="070FFB41" w:rsidR="00950622" w:rsidRPr="00145778" w:rsidRDefault="00950622" w:rsidP="00145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обращаем внимание потребителей на то, что истечение межповерочного интервала может являться основанием для демонтажа старого прибора и установки нового. Для этих целей потребители могут воспользоваться услугами любых компаний, чьи ценовые предложения станут для каждого наиболее приемлемыми.</w:t>
      </w:r>
    </w:p>
    <w:p w14:paraId="339D4653" w14:textId="77777777" w:rsidR="00950622" w:rsidRPr="00145778" w:rsidRDefault="00950622" w:rsidP="00145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Исходя из изложенного, указанная в листовках информация не является обязательной для исполнения потребителями.</w:t>
      </w: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потребитель самостоятельно определяет необходимость поверки/замены приборов учета и осуществляет выбор компании, которая окажет ему указанные услуги, если у нее имеются соответствующие полномочия.</w:t>
      </w:r>
    </w:p>
    <w:p w14:paraId="339F9D8B" w14:textId="5A090C8B" w:rsidR="00950622" w:rsidRPr="00145778" w:rsidRDefault="00950622" w:rsidP="00145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Настоятельно рекомендует обдуманно подходить к выбору фирм, массово предлагающих свои услуги неопределенному кругу лиц. Не стоит поддаваться убеждениям представителей компаний, предлагающих приобрести ту или иную услугу, даже в форме документов, внешне указывающих на обязательность исполнения.</w:t>
      </w:r>
    </w:p>
    <w:p w14:paraId="0D6BAA9A" w14:textId="77777777" w:rsidR="00950622" w:rsidRPr="00145778" w:rsidRDefault="00950622" w:rsidP="00145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возникают вопросы относительно установленных в жилых помещениях приборов учета, потребителям </w:t>
      </w:r>
      <w:r w:rsidRPr="0014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обратиться к поставщикам соответствующих коммунальных ресурсов либо в управляющую домом организацию.</w:t>
      </w:r>
    </w:p>
    <w:p w14:paraId="767C85E5" w14:textId="77777777" w:rsidR="00950622" w:rsidRPr="00145778" w:rsidRDefault="00950622" w:rsidP="00145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потребители воспользовались услугами Центра метрологии ЖКХ, последним должны быть представлены следующие документы: договор о выполнении работ (квитанция, чек и иной документ с указанием кем выполнены работы, видов работ и их стоимости), а также документы об их оплате с указанием наименования получателя денежных средств, суммы оплаты и назначении платежа.</w:t>
      </w:r>
    </w:p>
    <w:p w14:paraId="2229ABFD" w14:textId="77777777" w:rsidR="00950622" w:rsidRPr="00145778" w:rsidRDefault="00950622" w:rsidP="00145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услуги могут быть оказаны </w:t>
      </w:r>
      <w:r w:rsidRPr="0014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заключения договора</w:t>
      </w: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их оказании, в частности </w:t>
      </w:r>
      <w:r w:rsidRPr="0014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согласования</w:t>
      </w: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видов работ, их стоимости и сроков выполнения.</w:t>
      </w:r>
    </w:p>
    <w:p w14:paraId="33B7BDE3" w14:textId="77777777" w:rsidR="00950622" w:rsidRPr="00145778" w:rsidRDefault="00950622" w:rsidP="001457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организация до начала выполнения работ не предоставила такие документы, потребителю стоит воздержаться от получения ее услуг.</w:t>
      </w:r>
    </w:p>
    <w:p w14:paraId="1C37EFA6" w14:textId="77777777" w:rsidR="00CB029C" w:rsidRPr="00145778" w:rsidRDefault="00CB029C" w:rsidP="00145778">
      <w:pPr>
        <w:jc w:val="both"/>
        <w:rPr>
          <w:sz w:val="28"/>
          <w:szCs w:val="28"/>
        </w:rPr>
      </w:pPr>
    </w:p>
    <w:sectPr w:rsidR="00CB029C" w:rsidRPr="0014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67"/>
    <w:rsid w:val="00145778"/>
    <w:rsid w:val="00950622"/>
    <w:rsid w:val="00CB029C"/>
    <w:rsid w:val="00F1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FAAE"/>
  <w15:chartTrackingRefBased/>
  <w15:docId w15:val="{7542115D-CE37-4A5B-BBF7-DA54B7D3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6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60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378FA47148745A1E80ABDFC168E05" ma:contentTypeVersion="3" ma:contentTypeDescription="Создание документа." ma:contentTypeScope="" ma:versionID="aac7874f5bcd2492f98edf510055f9d0">
  <xsd:schema xmlns:xsd="http://www.w3.org/2001/XMLSchema" xmlns:xs="http://www.w3.org/2001/XMLSchema" xmlns:p="http://schemas.microsoft.com/office/2006/metadata/properties" xmlns:ns2="6ea9fbc4-7fa1-4843-98fc-c0034446a7b4" xmlns:ns3="5e51696d-9a5e-4c5e-a4b7-0154e404d59e" targetNamespace="http://schemas.microsoft.com/office/2006/metadata/properties" ma:root="true" ma:fieldsID="69f0ebaf7b45b51b62405aaaa3f8cb0e" ns2:_="" ns3:_="">
    <xsd:import namespace="6ea9fbc4-7fa1-4843-98fc-c0034446a7b4"/>
    <xsd:import namespace="5e51696d-9a5e-4c5e-a4b7-0154e404d5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696d-9a5e-4c5e-a4b7-0154e404d59e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3606e267-c3df-412f-8c66-9fc25f9f1855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5e51696d-9a5e-4c5e-a4b7-0154e404d59e">О поверке счетчиков</_x041a__x043e__x043c__x043c__x0435__x043d__x0442__x0430__x0440__x0438__x0438_>
    <_x0422__x0435__x043c__x0430__x0020__x0434__x043e__x043a__x0443__x043c__x0435__x043d__x0442__x0430_ xmlns="5e51696d-9a5e-4c5e-a4b7-0154e404d59e">15</_x0422__x0435__x043c__x0430__x0020__x0434__x043e__x043a__x0443__x043c__x0435__x043d__x0442__x0430_>
    <parentSyncElement xmlns="5e51696d-9a5e-4c5e-a4b7-0154e404d59e">313</parentSyncElement>
    <_dlc_DocId xmlns="6ea9fbc4-7fa1-4843-98fc-c0034446a7b4">4N4HAA7SX3CC-205-30339</_dlc_DocId>
    <_dlc_DocIdUrl xmlns="6ea9fbc4-7fa1-4843-98fc-c0034446a7b4">
      <Url>http://social.novo-sibirsk.ru/SiteKCSON/jelKCSON/_layouts/DocIdRedir.aspx?ID=4N4HAA7SX3CC-205-30339</Url>
      <Description>4N4HAA7SX3CC-205-30339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6EA1B1-DA98-4EB4-AB1A-69E0955E3FF6}"/>
</file>

<file path=customXml/itemProps2.xml><?xml version="1.0" encoding="utf-8"?>
<ds:datastoreItem xmlns:ds="http://schemas.openxmlformats.org/officeDocument/2006/customXml" ds:itemID="{D75F9CA5-1C92-4C6A-ACE0-ED75097E5423}"/>
</file>

<file path=customXml/itemProps3.xml><?xml version="1.0" encoding="utf-8"?>
<ds:datastoreItem xmlns:ds="http://schemas.openxmlformats.org/officeDocument/2006/customXml" ds:itemID="{405A75B9-85AB-47C1-9E05-A3DC99205580}"/>
</file>

<file path=customXml/itemProps4.xml><?xml version="1.0" encoding="utf-8"?>
<ds:datastoreItem xmlns:ds="http://schemas.openxmlformats.org/officeDocument/2006/customXml" ds:itemID="{4AB3B9D9-1C6E-44F0-B951-9AEE92841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поверке счетчиков</dc:title>
  <dc:subject/>
  <dc:creator>Михайлова Елена Николаевна</dc:creator>
  <cp:keywords/>
  <dc:description/>
  <cp:lastModifiedBy>Михайлова Елена Николаевна</cp:lastModifiedBy>
  <cp:revision>2</cp:revision>
  <dcterms:created xsi:type="dcterms:W3CDTF">2021-08-19T03:57:00Z</dcterms:created>
  <dcterms:modified xsi:type="dcterms:W3CDTF">2021-08-19T03:57:00Z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0x0101005D7378FA47148745A1E80ABDFC168E05</vt:lpwstr>
  </property>
  <property fmtid="{D5CDD505-2E9C-101B-9397-08002B2CF9AE}" pid="3" name="Order">
    <vt:r8>3033900</vt:r8>
  </property>
  <property fmtid="{D5CDD505-2E9C-101B-9397-08002B2CF9AE}" pid="4" name="_dlc_DocIdItemGuid">
    <vt:lpwstr>b2a3f4c6-935d-4c85-9e0c-9f923c43aa77</vt:lpwstr>
  </property>
</Properties>
</file>